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6742" w14:textId="07BEF586" w:rsidR="00BD179F" w:rsidRDefault="00AE54A4">
      <w:r>
        <w:rPr>
          <w:rFonts w:ascii="Verdana" w:hAnsi="Verdana"/>
          <w:color w:val="000000"/>
          <w:sz w:val="17"/>
          <w:szCs w:val="17"/>
          <w:shd w:val="clear" w:color="auto" w:fill="FFFFFF"/>
        </w:rPr>
        <w:t xml:space="preserve">Topic: In the past decade or so, the role of money in elections has come into renewed focus. This is especially true of so-called dark money groups. In the text and lecture, we looked at recent Supreme Court decisions that have loosened or overturned restrictions on campaign donations since 2010. These decisions have made dark money even more prevalent today than in the past. OpenSecrets.org is an organization that collects and analyzes </w:t>
      </w:r>
      <w:proofErr w:type="spellStart"/>
      <w:r>
        <w:rPr>
          <w:rFonts w:ascii="Verdana" w:hAnsi="Verdana"/>
          <w:color w:val="000000"/>
          <w:sz w:val="17"/>
          <w:szCs w:val="17"/>
          <w:shd w:val="clear" w:color="auto" w:fill="FFFFFF"/>
        </w:rPr>
        <w:t>publically</w:t>
      </w:r>
      <w:proofErr w:type="spellEnd"/>
      <w:r>
        <w:rPr>
          <w:rFonts w:ascii="Verdana" w:hAnsi="Verdana"/>
          <w:color w:val="000000"/>
          <w:sz w:val="17"/>
          <w:szCs w:val="17"/>
          <w:shd w:val="clear" w:color="auto" w:fill="FFFFFF"/>
        </w:rPr>
        <w:t xml:space="preserve"> discussed campaign donations. They put together this primer on dark money: https://www.opensecrets.org/dark-money/basics. Give a look and then respond to the below. Prompt for Discussion: Consider then, based on the information in the text, lecture, and the above primer, each of the following: How does the American system of campaign finance facilitate democratic accountability? How does it undermine democratic accountability? What can or ought to be done about this system? Once you have made your initial post, be sure to review and respond to at least two other things posted you your classmates.</w:t>
      </w:r>
    </w:p>
    <w:sectPr w:rsidR="00BD1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A4"/>
    <w:rsid w:val="00914F70"/>
    <w:rsid w:val="00AE54A4"/>
    <w:rsid w:val="00BD179F"/>
    <w:rsid w:val="00E8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336B"/>
  <w15:chartTrackingRefBased/>
  <w15:docId w15:val="{7637AE7A-A812-42CC-A231-E7150A43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2023-02-14T20:01:00Z</dcterms:created>
  <dcterms:modified xsi:type="dcterms:W3CDTF">2023-02-14T20:01:00Z</dcterms:modified>
</cp:coreProperties>
</file>